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A56AA" w14:textId="77777777" w:rsidR="00D7763A" w:rsidRPr="0099677C" w:rsidRDefault="008D06E8" w:rsidP="008D06E8">
      <w:pPr>
        <w:jc w:val="center"/>
        <w:rPr>
          <w:b/>
          <w:sz w:val="36"/>
          <w:szCs w:val="36"/>
        </w:rPr>
      </w:pPr>
      <w:r w:rsidRPr="0099677C">
        <w:rPr>
          <w:b/>
          <w:sz w:val="36"/>
          <w:szCs w:val="36"/>
        </w:rPr>
        <w:t>Výroční zpráva za rok ……</w:t>
      </w:r>
    </w:p>
    <w:p w14:paraId="79FB9929" w14:textId="77777777" w:rsidR="008D06E8" w:rsidRDefault="008D06E8"/>
    <w:p w14:paraId="442FBF31" w14:textId="6280B5A4" w:rsidR="008D06E8" w:rsidRPr="0099677C" w:rsidRDefault="008D06E8" w:rsidP="008D06E8">
      <w:pPr>
        <w:jc w:val="center"/>
        <w:rPr>
          <w:b/>
          <w:sz w:val="24"/>
          <w:szCs w:val="24"/>
        </w:rPr>
      </w:pPr>
      <w:r w:rsidRPr="0099677C">
        <w:rPr>
          <w:b/>
          <w:sz w:val="24"/>
          <w:szCs w:val="24"/>
        </w:rPr>
        <w:t xml:space="preserve">o činnosti obce </w:t>
      </w:r>
      <w:r w:rsidRPr="0099677C">
        <w:rPr>
          <w:b/>
          <w:sz w:val="24"/>
          <w:szCs w:val="24"/>
        </w:rPr>
        <w:t>………………</w:t>
      </w:r>
      <w:r w:rsidRPr="0099677C">
        <w:rPr>
          <w:b/>
          <w:sz w:val="24"/>
          <w:szCs w:val="24"/>
        </w:rPr>
        <w:t xml:space="preserve"> v oblasti poskytování informací dle § 18 zákona č. 106/1999 Sb., </w:t>
      </w:r>
      <w:r w:rsidRPr="0099677C">
        <w:rPr>
          <w:b/>
          <w:sz w:val="24"/>
          <w:szCs w:val="24"/>
        </w:rPr>
        <w:br/>
      </w:r>
      <w:r w:rsidRPr="0099677C">
        <w:rPr>
          <w:b/>
          <w:sz w:val="24"/>
          <w:szCs w:val="24"/>
        </w:rPr>
        <w:t>o svobodném přístupu k informacím, ve znění pozdějších předpisů</w:t>
      </w:r>
    </w:p>
    <w:p w14:paraId="76C69A08" w14:textId="77777777" w:rsidR="008D06E8" w:rsidRDefault="008D06E8" w:rsidP="008D06E8">
      <w:pPr>
        <w:jc w:val="center"/>
      </w:pPr>
    </w:p>
    <w:p w14:paraId="3C101FF0" w14:textId="7EC54B1C" w:rsidR="008D06E8" w:rsidRDefault="008D06E8" w:rsidP="008D06E8">
      <w:pPr>
        <w:jc w:val="center"/>
      </w:pPr>
    </w:p>
    <w:p w14:paraId="71DF7F02" w14:textId="3B18AEA7" w:rsidR="0099677C" w:rsidRDefault="0099677C" w:rsidP="008D06E8">
      <w:pPr>
        <w:jc w:val="center"/>
      </w:pPr>
    </w:p>
    <w:p w14:paraId="3CF10161" w14:textId="77777777" w:rsidR="00485276" w:rsidRDefault="00485276" w:rsidP="008D06E8">
      <w:pPr>
        <w:jc w:val="center"/>
      </w:pPr>
    </w:p>
    <w:p w14:paraId="51A61DEB" w14:textId="77777777" w:rsidR="008D06E8" w:rsidRPr="0099677C" w:rsidRDefault="008D06E8" w:rsidP="008D06E8">
      <w:pPr>
        <w:jc w:val="both"/>
        <w:rPr>
          <w:b/>
        </w:rPr>
      </w:pPr>
      <w:r w:rsidRPr="0099677C">
        <w:rPr>
          <w:b/>
        </w:rPr>
        <w:t>a) počet podaných žádostí o informace a počet vydaných</w:t>
      </w:r>
      <w:r w:rsidRPr="0099677C">
        <w:rPr>
          <w:b/>
        </w:rPr>
        <w:t xml:space="preserve"> rozhodnutí o odmítnutí žádosti</w:t>
      </w:r>
    </w:p>
    <w:p w14:paraId="6CD69124" w14:textId="77777777" w:rsidR="008D06E8" w:rsidRDefault="008D06E8" w:rsidP="008D06E8">
      <w:pPr>
        <w:jc w:val="both"/>
      </w:pPr>
    </w:p>
    <w:p w14:paraId="7E8B0AEF" w14:textId="19797B43" w:rsidR="008D06E8" w:rsidRDefault="008D06E8" w:rsidP="00485276">
      <w:pPr>
        <w:spacing w:after="240"/>
        <w:jc w:val="both"/>
      </w:pPr>
      <w:r>
        <w:t xml:space="preserve">- počet žádostí o informace dle </w:t>
      </w:r>
      <w:r w:rsidR="009705D3">
        <w:t>zákona č. 106</w:t>
      </w:r>
      <w:r>
        <w:t>/1999 Sb.</w:t>
      </w:r>
      <w:r>
        <w:t xml:space="preserve">, které obec obdržela v roce </w:t>
      </w:r>
      <w:r>
        <w:t>…</w:t>
      </w:r>
      <w:r w:rsidR="0099677C">
        <w:t>…..</w:t>
      </w:r>
      <w:r>
        <w:t xml:space="preserve">: </w:t>
      </w:r>
      <w:r>
        <w:t xml:space="preserve">    </w:t>
      </w:r>
      <w:r>
        <w:tab/>
      </w:r>
      <w:commentRangeStart w:id="0"/>
      <w:r>
        <w:t>..…..</w:t>
      </w:r>
      <w:commentRangeEnd w:id="0"/>
      <w:r w:rsidR="0099677C">
        <w:rPr>
          <w:rStyle w:val="Odkaznakoment"/>
        </w:rPr>
        <w:commentReference w:id="0"/>
      </w:r>
    </w:p>
    <w:p w14:paraId="372F7294" w14:textId="77777777" w:rsidR="008D06E8" w:rsidRDefault="008D06E8" w:rsidP="008D06E8">
      <w:pPr>
        <w:jc w:val="both"/>
      </w:pPr>
      <w:r>
        <w:t>- počet r</w:t>
      </w:r>
      <w:r w:rsidR="00994515">
        <w:t xml:space="preserve">ozhodnutí o odmítnutí žádosti: </w:t>
      </w:r>
      <w:r w:rsidR="00994515">
        <w:tab/>
      </w:r>
      <w:r w:rsidR="00994515">
        <w:tab/>
      </w:r>
      <w:r w:rsidR="00994515">
        <w:tab/>
      </w:r>
      <w:r w:rsidR="00994515">
        <w:tab/>
      </w:r>
      <w:r w:rsidR="00994515">
        <w:tab/>
      </w:r>
      <w:r w:rsidR="00994515">
        <w:tab/>
      </w:r>
      <w:r w:rsidR="00994515">
        <w:tab/>
        <w:t>…….</w:t>
      </w:r>
      <w:r>
        <w:t xml:space="preserve"> </w:t>
      </w:r>
    </w:p>
    <w:p w14:paraId="324B6611" w14:textId="77777777" w:rsidR="008D06E8" w:rsidRDefault="008D06E8" w:rsidP="008D06E8">
      <w:pPr>
        <w:jc w:val="both"/>
      </w:pPr>
    </w:p>
    <w:p w14:paraId="11976CE6" w14:textId="77777777" w:rsidR="008D06E8" w:rsidRDefault="008D06E8" w:rsidP="008D06E8">
      <w:pPr>
        <w:jc w:val="both"/>
      </w:pPr>
    </w:p>
    <w:p w14:paraId="79397B68" w14:textId="77777777" w:rsidR="008D06E8" w:rsidRDefault="008D06E8" w:rsidP="008D06E8">
      <w:pPr>
        <w:jc w:val="both"/>
      </w:pPr>
      <w:r w:rsidRPr="008D06E8">
        <w:rPr>
          <w:b/>
        </w:rPr>
        <w:t>b) počet podaných odvolání proti rozhodnutí: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</w:t>
      </w:r>
    </w:p>
    <w:p w14:paraId="2D404C67" w14:textId="77777777" w:rsidR="007D4576" w:rsidRDefault="007D4576" w:rsidP="008D06E8">
      <w:pPr>
        <w:jc w:val="both"/>
      </w:pPr>
    </w:p>
    <w:p w14:paraId="16BFDC91" w14:textId="77777777" w:rsidR="007D4576" w:rsidRDefault="007D4576" w:rsidP="008D06E8">
      <w:pPr>
        <w:jc w:val="both"/>
      </w:pPr>
    </w:p>
    <w:p w14:paraId="597D75A6" w14:textId="77777777" w:rsidR="007D4576" w:rsidRPr="007D4576" w:rsidRDefault="007D4576" w:rsidP="008D06E8">
      <w:pPr>
        <w:jc w:val="both"/>
        <w:rPr>
          <w:b/>
        </w:rPr>
      </w:pPr>
      <w:r w:rsidRPr="007D4576">
        <w:rPr>
          <w:b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3D174C61" w14:textId="77777777" w:rsidR="007D4576" w:rsidRDefault="007D4576" w:rsidP="008D06E8">
      <w:pPr>
        <w:jc w:val="both"/>
      </w:pPr>
    </w:p>
    <w:p w14:paraId="41D9EE5E" w14:textId="71B2CEA8" w:rsidR="007D4576" w:rsidRDefault="0099677C" w:rsidP="008D06E8">
      <w:pPr>
        <w:jc w:val="both"/>
      </w:pPr>
      <w:commentRangeStart w:id="1"/>
      <w:r>
        <w:t>………………………….</w:t>
      </w:r>
      <w:commentRangeEnd w:id="1"/>
      <w:r>
        <w:rPr>
          <w:rStyle w:val="Odkaznakoment"/>
        </w:rPr>
        <w:commentReference w:id="1"/>
      </w:r>
    </w:p>
    <w:p w14:paraId="609A70C7" w14:textId="77777777" w:rsidR="007D4576" w:rsidRDefault="007D4576" w:rsidP="008D06E8">
      <w:pPr>
        <w:jc w:val="both"/>
      </w:pPr>
    </w:p>
    <w:p w14:paraId="1FE559F6" w14:textId="77777777" w:rsidR="007D4576" w:rsidRDefault="007D4576" w:rsidP="008D06E8">
      <w:pPr>
        <w:jc w:val="both"/>
      </w:pPr>
    </w:p>
    <w:p w14:paraId="3CB8F9C6" w14:textId="77777777" w:rsidR="007D4576" w:rsidRPr="007D4576" w:rsidRDefault="007D4576" w:rsidP="008D06E8">
      <w:pPr>
        <w:jc w:val="both"/>
        <w:rPr>
          <w:b/>
        </w:rPr>
      </w:pPr>
      <w:r w:rsidRPr="007D4576">
        <w:rPr>
          <w:b/>
        </w:rPr>
        <w:t>d) výčet poskytnutých výhradních licencí, včetně odůvodnění nezbytnosti poskytnutí výhradní licence</w:t>
      </w:r>
    </w:p>
    <w:p w14:paraId="1F52FEBE" w14:textId="77777777" w:rsidR="007D4576" w:rsidRDefault="007D4576" w:rsidP="008D06E8">
      <w:pPr>
        <w:jc w:val="both"/>
      </w:pPr>
    </w:p>
    <w:p w14:paraId="4E038262" w14:textId="6F74AB12" w:rsidR="007D4576" w:rsidRDefault="0099677C" w:rsidP="008D06E8">
      <w:pPr>
        <w:jc w:val="both"/>
      </w:pPr>
      <w:commentRangeStart w:id="2"/>
      <w:r>
        <w:t>…………………………..</w:t>
      </w:r>
      <w:commentRangeEnd w:id="2"/>
      <w:r>
        <w:rPr>
          <w:rStyle w:val="Odkaznakoment"/>
        </w:rPr>
        <w:commentReference w:id="2"/>
      </w:r>
    </w:p>
    <w:p w14:paraId="77ADCEC0" w14:textId="77777777" w:rsidR="009705D3" w:rsidRDefault="009705D3" w:rsidP="008D06E8">
      <w:pPr>
        <w:jc w:val="both"/>
      </w:pPr>
    </w:p>
    <w:p w14:paraId="61E1A431" w14:textId="77777777" w:rsidR="009705D3" w:rsidRDefault="009705D3" w:rsidP="008D06E8">
      <w:pPr>
        <w:jc w:val="both"/>
      </w:pPr>
    </w:p>
    <w:p w14:paraId="2864E32A" w14:textId="77777777" w:rsidR="009705D3" w:rsidRDefault="009705D3" w:rsidP="008D06E8">
      <w:pPr>
        <w:jc w:val="both"/>
        <w:rPr>
          <w:b/>
        </w:rPr>
      </w:pPr>
      <w:r w:rsidRPr="009705D3">
        <w:rPr>
          <w:b/>
        </w:rPr>
        <w:t xml:space="preserve">e) počet stížností podaných podle § 16a </w:t>
      </w:r>
      <w:r>
        <w:rPr>
          <w:b/>
        </w:rPr>
        <w:t>zákona č. 106/1999 Sb.</w:t>
      </w:r>
      <w:r w:rsidRPr="009705D3">
        <w:rPr>
          <w:b/>
        </w:rPr>
        <w:t>, důvody jejich podání a stručný popis způsobu jejich vyřízení</w:t>
      </w:r>
    </w:p>
    <w:p w14:paraId="416B834C" w14:textId="77777777" w:rsidR="00CA64B4" w:rsidRDefault="00CA64B4" w:rsidP="00CA64B4">
      <w:pPr>
        <w:jc w:val="both"/>
      </w:pPr>
    </w:p>
    <w:p w14:paraId="5498C78F" w14:textId="60EAA6E5" w:rsidR="00CA64B4" w:rsidRDefault="004F5C77" w:rsidP="00CA64B4">
      <w:pPr>
        <w:jc w:val="both"/>
      </w:pPr>
      <w:commentRangeStart w:id="3"/>
      <w:r>
        <w:t>Ž</w:t>
      </w:r>
      <w:r w:rsidR="00CA64B4">
        <w:t>ádné stížnosti v roce ………. nebyly podány</w:t>
      </w:r>
      <w:r>
        <w:t>.</w:t>
      </w:r>
      <w:commentRangeEnd w:id="3"/>
      <w:r>
        <w:rPr>
          <w:rStyle w:val="Odkaznakoment"/>
        </w:rPr>
        <w:commentReference w:id="3"/>
      </w:r>
    </w:p>
    <w:p w14:paraId="042CA7B2" w14:textId="77777777" w:rsidR="009705D3" w:rsidRDefault="009705D3" w:rsidP="008D06E8">
      <w:pPr>
        <w:jc w:val="both"/>
        <w:rPr>
          <w:b/>
        </w:rPr>
      </w:pPr>
    </w:p>
    <w:p w14:paraId="402A1CF9" w14:textId="77777777" w:rsidR="009705D3" w:rsidRDefault="009705D3" w:rsidP="008D06E8">
      <w:pPr>
        <w:jc w:val="both"/>
      </w:pPr>
      <w:r>
        <w:t xml:space="preserve">- </w:t>
      </w:r>
      <w:commentRangeStart w:id="4"/>
      <w:r>
        <w:t>poče</w:t>
      </w:r>
      <w:r>
        <w:t>t stížností podaných</w:t>
      </w:r>
      <w:commentRangeEnd w:id="4"/>
      <w:r w:rsidR="004F5C77">
        <w:rPr>
          <w:rStyle w:val="Odkaznakoment"/>
        </w:rPr>
        <w:commentReference w:id="4"/>
      </w:r>
      <w:r>
        <w:t xml:space="preserve"> dle § 16a </w:t>
      </w:r>
      <w:r w:rsidRPr="009705D3">
        <w:t>zákona č. 106/1999 Sb.</w:t>
      </w:r>
      <w:r>
        <w:t>:</w:t>
      </w:r>
      <w:r>
        <w:tab/>
      </w:r>
      <w:r>
        <w:tab/>
      </w:r>
      <w:r>
        <w:tab/>
      </w:r>
      <w:r>
        <w:tab/>
      </w:r>
      <w:r>
        <w:tab/>
        <w:t>…….</w:t>
      </w:r>
      <w:r>
        <w:t xml:space="preserve"> </w:t>
      </w:r>
    </w:p>
    <w:p w14:paraId="2AA656F9" w14:textId="77777777" w:rsidR="009705D3" w:rsidRDefault="009705D3" w:rsidP="008D06E8">
      <w:pPr>
        <w:jc w:val="both"/>
      </w:pPr>
    </w:p>
    <w:p w14:paraId="4A63521E" w14:textId="77777777" w:rsidR="00CA64B4" w:rsidRDefault="00CA64B4" w:rsidP="008D06E8">
      <w:pPr>
        <w:jc w:val="both"/>
      </w:pPr>
    </w:p>
    <w:p w14:paraId="5F52238F" w14:textId="0F4108B2" w:rsidR="009705D3" w:rsidRDefault="009705D3" w:rsidP="008D06E8">
      <w:pPr>
        <w:jc w:val="both"/>
      </w:pPr>
      <w:r>
        <w:t xml:space="preserve">- důvodem podání </w:t>
      </w:r>
      <w:commentRangeStart w:id="5"/>
      <w:r>
        <w:t>stížnosti</w:t>
      </w:r>
      <w:commentRangeEnd w:id="5"/>
      <w:r w:rsidR="003B2A23">
        <w:rPr>
          <w:rStyle w:val="Odkaznakoment"/>
        </w:rPr>
        <w:commentReference w:id="5"/>
      </w:r>
      <w:r>
        <w:t xml:space="preserve"> byla </w:t>
      </w:r>
      <w:commentRangeStart w:id="6"/>
      <w:r w:rsidR="005E3805">
        <w:t>…………………………………………….</w:t>
      </w:r>
      <w:commentRangeEnd w:id="6"/>
      <w:r w:rsidR="005E3805">
        <w:rPr>
          <w:rStyle w:val="Odkaznakoment"/>
        </w:rPr>
        <w:commentReference w:id="6"/>
      </w:r>
      <w:r w:rsidR="005E3805">
        <w:t xml:space="preserve">, </w:t>
      </w:r>
      <w:r>
        <w:t xml:space="preserve">stížnost byla vyřízena </w:t>
      </w:r>
      <w:commentRangeStart w:id="7"/>
      <w:r w:rsidR="005E3805">
        <w:t>……………………………….</w:t>
      </w:r>
      <w:commentRangeEnd w:id="7"/>
      <w:r w:rsidR="005E3805">
        <w:rPr>
          <w:rStyle w:val="Odkaznakoment"/>
        </w:rPr>
        <w:commentReference w:id="7"/>
      </w:r>
      <w:r w:rsidR="005E3805">
        <w:t xml:space="preserve"> </w:t>
      </w:r>
    </w:p>
    <w:p w14:paraId="4CF7527B" w14:textId="40FC99CC" w:rsidR="003B2A23" w:rsidRDefault="003B2A23" w:rsidP="008D06E8">
      <w:pPr>
        <w:jc w:val="both"/>
      </w:pPr>
    </w:p>
    <w:p w14:paraId="35A5061F" w14:textId="77777777" w:rsidR="003B2A23" w:rsidRDefault="003B2A23" w:rsidP="008D06E8">
      <w:pPr>
        <w:jc w:val="both"/>
      </w:pPr>
      <w:bookmarkStart w:id="8" w:name="_GoBack"/>
      <w:bookmarkEnd w:id="8"/>
    </w:p>
    <w:p w14:paraId="4D0FDA0D" w14:textId="2CEB7301" w:rsidR="003B2A23" w:rsidRPr="003B2A23" w:rsidRDefault="003B2A23" w:rsidP="008D06E8">
      <w:pPr>
        <w:jc w:val="both"/>
        <w:rPr>
          <w:b/>
        </w:rPr>
      </w:pPr>
      <w:r w:rsidRPr="003B2A23">
        <w:rPr>
          <w:b/>
        </w:rPr>
        <w:t>f) další informace vztahující se k uplatňování tohoto zákona</w:t>
      </w:r>
    </w:p>
    <w:p w14:paraId="5FA7BCA3" w14:textId="16E89307" w:rsidR="003B2A23" w:rsidRDefault="003B2A23" w:rsidP="008D06E8">
      <w:pPr>
        <w:jc w:val="both"/>
        <w:rPr>
          <w:b/>
        </w:rPr>
      </w:pPr>
    </w:p>
    <w:p w14:paraId="735D3D1F" w14:textId="5CF9C628" w:rsidR="003B2A23" w:rsidRPr="009705D3" w:rsidRDefault="00AE424C" w:rsidP="008D06E8">
      <w:pPr>
        <w:jc w:val="both"/>
        <w:rPr>
          <w:b/>
        </w:rPr>
      </w:pPr>
      <w:commentRangeStart w:id="9"/>
      <w:r>
        <w:t>……………………………………………………………</w:t>
      </w:r>
      <w:commentRangeEnd w:id="9"/>
      <w:r w:rsidR="00054EBC">
        <w:rPr>
          <w:rStyle w:val="Odkaznakoment"/>
        </w:rPr>
        <w:commentReference w:id="9"/>
      </w:r>
    </w:p>
    <w:sectPr w:rsidR="003B2A23" w:rsidRPr="0097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rel Turek" w:date="2017-02-23T00:32:00Z" w:initials="KT">
    <w:p w14:paraId="647A7F3F" w14:textId="54AD5E39" w:rsidR="0099677C" w:rsidRDefault="0099677C">
      <w:pPr>
        <w:pStyle w:val="Textkomente"/>
      </w:pPr>
      <w:r>
        <w:rPr>
          <w:rStyle w:val="Odkaznakoment"/>
        </w:rPr>
        <w:annotationRef/>
      </w:r>
      <w:r>
        <w:t>Uvede se číslo (viz obdobně i u dalších odrážek). Pokud byla nula, uvede se 0.</w:t>
      </w:r>
    </w:p>
  </w:comment>
  <w:comment w:id="1" w:author="Karel Turek" w:date="2017-02-23T00:35:00Z" w:initials="KT">
    <w:p w14:paraId="3CF16221" w14:textId="49315C01" w:rsidR="0099677C" w:rsidRDefault="0099677C">
      <w:pPr>
        <w:pStyle w:val="Textkomente"/>
      </w:pPr>
      <w:r>
        <w:rPr>
          <w:rStyle w:val="Odkaznakoment"/>
        </w:rPr>
        <w:annotationRef/>
      </w:r>
      <w:r>
        <w:t>Pokud žádný rozsudek ve věci přezkoumání zákonnosti rozhodnutí obce o odmítnutí žádosti o poskytnutí informace v daném roce nebyl, uvede se: „Ž</w:t>
      </w:r>
      <w:r>
        <w:t>ádný rozsudek ve věci přezkoumání zákonnosti rozhodnutí obce o odmítnutí žádosti o poskytnutí informace nebyl v roce …… vydán</w:t>
      </w:r>
      <w:r>
        <w:t>.“</w:t>
      </w:r>
    </w:p>
    <w:p w14:paraId="05A368E9" w14:textId="68FC5E40" w:rsidR="0099677C" w:rsidRDefault="0099677C">
      <w:pPr>
        <w:pStyle w:val="Textkomente"/>
      </w:pPr>
    </w:p>
    <w:p w14:paraId="34B8B284" w14:textId="554A0F94" w:rsidR="0099677C" w:rsidRDefault="0099677C">
      <w:pPr>
        <w:pStyle w:val="Textkomente"/>
      </w:pPr>
      <w:r>
        <w:t>Pokud takový rozsudek/rozsudky byl/byly, uvedou se požadované informace v tomto bodu c).</w:t>
      </w:r>
    </w:p>
  </w:comment>
  <w:comment w:id="2" w:author="Karel Turek" w:date="2017-02-23T00:38:00Z" w:initials="KT">
    <w:p w14:paraId="1CBECF7E" w14:textId="0B126250" w:rsidR="0099677C" w:rsidRDefault="0099677C" w:rsidP="0099677C">
      <w:pPr>
        <w:pStyle w:val="Textkomente"/>
      </w:pPr>
      <w:r>
        <w:rPr>
          <w:rStyle w:val="Odkaznakoment"/>
        </w:rPr>
        <w:annotationRef/>
      </w:r>
      <w:r>
        <w:t xml:space="preserve">Pokud </w:t>
      </w:r>
      <w:r>
        <w:t xml:space="preserve">žádné výhradní </w:t>
      </w:r>
      <w:proofErr w:type="spellStart"/>
      <w:r>
        <w:t>license</w:t>
      </w:r>
      <w:proofErr w:type="spellEnd"/>
      <w:r>
        <w:t xml:space="preserve"> nebyly v daném roce poskytnuty</w:t>
      </w:r>
      <w:r>
        <w:t>, uvede se: „</w:t>
      </w:r>
      <w:r>
        <w:t>V</w:t>
      </w:r>
      <w:r>
        <w:t>ýhradní licence nebyly v roce ……… poskytnuty</w:t>
      </w:r>
      <w:r>
        <w:t>.</w:t>
      </w:r>
      <w:r>
        <w:t>“</w:t>
      </w:r>
    </w:p>
    <w:p w14:paraId="5F2AE89E" w14:textId="77777777" w:rsidR="0099677C" w:rsidRDefault="0099677C" w:rsidP="0099677C">
      <w:pPr>
        <w:pStyle w:val="Textkomente"/>
      </w:pPr>
    </w:p>
    <w:p w14:paraId="0C2AD90E" w14:textId="4B245F56" w:rsidR="0099677C" w:rsidRDefault="0099677C" w:rsidP="0099677C">
      <w:pPr>
        <w:pStyle w:val="Textkomente"/>
      </w:pPr>
      <w:r>
        <w:t>Pokud byly, uvede se jejich výčet a též odůvodnění nezbytnosti</w:t>
      </w:r>
      <w:r w:rsidR="004F5C77">
        <w:t xml:space="preserve"> jejich poskytnutí.</w:t>
      </w:r>
    </w:p>
    <w:p w14:paraId="1AE818A1" w14:textId="55058E83" w:rsidR="0099677C" w:rsidRDefault="0099677C">
      <w:pPr>
        <w:pStyle w:val="Textkomente"/>
      </w:pPr>
    </w:p>
  </w:comment>
  <w:comment w:id="3" w:author="Karel Turek" w:date="2017-02-23T00:41:00Z" w:initials="KT">
    <w:p w14:paraId="7896E27A" w14:textId="49CD73E1" w:rsidR="004F5C77" w:rsidRDefault="004F5C77">
      <w:pPr>
        <w:pStyle w:val="Textkomente"/>
      </w:pPr>
      <w:r>
        <w:rPr>
          <w:rStyle w:val="Odkaznakoment"/>
        </w:rPr>
        <w:annotationRef/>
      </w:r>
      <w:r>
        <w:t>Platí, pokud žádné stížnosti v daném roce nebyly.</w:t>
      </w:r>
    </w:p>
  </w:comment>
  <w:comment w:id="4" w:author="Karel Turek" w:date="2017-02-23T00:42:00Z" w:initials="KT">
    <w:p w14:paraId="63949F60" w14:textId="5230F020" w:rsidR="004F5C77" w:rsidRDefault="004F5C77">
      <w:pPr>
        <w:pStyle w:val="Textkomente"/>
      </w:pPr>
      <w:r>
        <w:rPr>
          <w:rStyle w:val="Odkaznakoment"/>
        </w:rPr>
        <w:annotationRef/>
      </w:r>
      <w:r>
        <w:t xml:space="preserve">Platí, pokud </w:t>
      </w:r>
      <w:r>
        <w:t>stížnost či stížnosti</w:t>
      </w:r>
      <w:r>
        <w:t xml:space="preserve"> byly</w:t>
      </w:r>
      <w:r>
        <w:t xml:space="preserve"> </w:t>
      </w:r>
      <w:r>
        <w:t xml:space="preserve">v daném roce </w:t>
      </w:r>
      <w:r>
        <w:t>podány</w:t>
      </w:r>
      <w:r>
        <w:t>.</w:t>
      </w:r>
    </w:p>
  </w:comment>
  <w:comment w:id="5" w:author="Karel Turek" w:date="2017-02-23T00:08:00Z" w:initials="KT">
    <w:p w14:paraId="2A658DC8" w14:textId="0B747F37" w:rsidR="003B2A23" w:rsidRDefault="003B2A23">
      <w:pPr>
        <w:pStyle w:val="Textkomente"/>
      </w:pPr>
      <w:r>
        <w:rPr>
          <w:rStyle w:val="Odkaznakoment"/>
        </w:rPr>
        <w:annotationRef/>
      </w:r>
      <w:r>
        <w:t>Pokud nebyla pouze jedna, ale bylo jich více, bude v množném čísle –  následně se popíší důvody stížností a jakým způsobem byly vyřízeny</w:t>
      </w:r>
    </w:p>
  </w:comment>
  <w:comment w:id="6" w:author="Karel Turek" w:date="2017-02-23T00:04:00Z" w:initials="KT">
    <w:p w14:paraId="402369C2" w14:textId="081EC6E6" w:rsidR="005E3805" w:rsidRDefault="005E3805">
      <w:pPr>
        <w:pStyle w:val="Textkomente"/>
      </w:pPr>
      <w:r>
        <w:rPr>
          <w:rStyle w:val="Odkaznakoment"/>
        </w:rPr>
        <w:annotationRef/>
      </w:r>
      <w:r>
        <w:t xml:space="preserve">Uvede se důvod stížnosti. </w:t>
      </w:r>
      <w:r w:rsidR="003B2A23">
        <w:t>Příklad:</w:t>
      </w:r>
      <w:r>
        <w:t xml:space="preserve"> </w:t>
      </w:r>
      <w:r w:rsidR="003B2A23">
        <w:t>„</w:t>
      </w:r>
      <w:r>
        <w:t xml:space="preserve">neúplná původní odpověď na žadatelovu žádost (§ </w:t>
      </w:r>
      <w:r>
        <w:t xml:space="preserve">16a odst. 1, písm. c) </w:t>
      </w:r>
      <w:r w:rsidRPr="005E3805">
        <w:t>zákona č. 106/1999 Sb</w:t>
      </w:r>
      <w:r>
        <w:t>.)</w:t>
      </w:r>
      <w:r w:rsidR="003B2A23">
        <w:t>“</w:t>
      </w:r>
      <w:r>
        <w:t xml:space="preserve"> apod.</w:t>
      </w:r>
    </w:p>
  </w:comment>
  <w:comment w:id="7" w:author="Karel Turek" w:date="2017-02-23T00:05:00Z" w:initials="KT">
    <w:p w14:paraId="3E8E55A5" w14:textId="2BD36AD4" w:rsidR="005E3805" w:rsidRDefault="005E3805">
      <w:pPr>
        <w:pStyle w:val="Textkomente"/>
      </w:pPr>
      <w:r>
        <w:rPr>
          <w:rStyle w:val="Odkaznakoment"/>
        </w:rPr>
        <w:annotationRef/>
      </w:r>
      <w:r>
        <w:t xml:space="preserve">Uvede se stručně popis způsobu vyřízení stížnosti. </w:t>
      </w:r>
      <w:r w:rsidR="003B2A23">
        <w:t>Příklad:</w:t>
      </w:r>
      <w:r>
        <w:t xml:space="preserve"> </w:t>
      </w:r>
      <w:r w:rsidR="003B2A23">
        <w:t>„</w:t>
      </w:r>
      <w:r>
        <w:t xml:space="preserve">dodatečným poskytnutím informace ze strany obce (§ </w:t>
      </w:r>
      <w:r>
        <w:t xml:space="preserve">16a odst. 5 </w:t>
      </w:r>
      <w:r w:rsidRPr="005E3805">
        <w:t>zákona č. 106/1999 Sb</w:t>
      </w:r>
      <w:r>
        <w:t>.)</w:t>
      </w:r>
      <w:r w:rsidR="003B2A23">
        <w:t>“ apod.</w:t>
      </w:r>
    </w:p>
  </w:comment>
  <w:comment w:id="9" w:author="Karel Turek" w:date="2017-02-23T00:20:00Z" w:initials="KT">
    <w:p w14:paraId="643927EA" w14:textId="77777777" w:rsidR="00657156" w:rsidRDefault="00054EBC" w:rsidP="00054EBC">
      <w:pPr>
        <w:pStyle w:val="Textkomente"/>
        <w:jc w:val="both"/>
      </w:pPr>
      <w:r>
        <w:rPr>
          <w:rStyle w:val="Odkaznakoment"/>
        </w:rPr>
        <w:annotationRef/>
      </w:r>
      <w:r>
        <w:t>Uvedou se další informace, které tam obec chce mít</w:t>
      </w:r>
    </w:p>
    <w:p w14:paraId="191D9C68" w14:textId="77777777" w:rsidR="00657156" w:rsidRDefault="00657156" w:rsidP="00054EBC">
      <w:pPr>
        <w:pStyle w:val="Textkomente"/>
        <w:jc w:val="both"/>
      </w:pPr>
    </w:p>
    <w:p w14:paraId="1F093D60" w14:textId="1A4366F3" w:rsidR="00657156" w:rsidRDefault="00657156" w:rsidP="00054EBC">
      <w:pPr>
        <w:pStyle w:val="Textkomente"/>
        <w:jc w:val="both"/>
      </w:pPr>
      <w:r>
        <w:t>Pokud nemáte nebo nechcete mít uvedeny další informace, můžete tam napsat např. „ž</w:t>
      </w:r>
      <w:r>
        <w:t>ádné další informace</w:t>
      </w:r>
      <w:r>
        <w:t>“</w:t>
      </w:r>
    </w:p>
    <w:p w14:paraId="2FCC4B59" w14:textId="36EDB5A5" w:rsidR="00657156" w:rsidRDefault="00657156" w:rsidP="00054EBC">
      <w:pPr>
        <w:pStyle w:val="Textkomente"/>
        <w:jc w:val="both"/>
      </w:pPr>
    </w:p>
    <w:p w14:paraId="585E5AD9" w14:textId="05413BEB" w:rsidR="00415F21" w:rsidRDefault="00415F21" w:rsidP="00054EBC">
      <w:pPr>
        <w:pStyle w:val="Textkomente"/>
        <w:jc w:val="both"/>
      </w:pPr>
      <w:r>
        <w:t>Příklady informací, které tam můžou být uvedeny:</w:t>
      </w:r>
    </w:p>
    <w:p w14:paraId="32A46516" w14:textId="77777777" w:rsidR="00415F21" w:rsidRDefault="00415F21" w:rsidP="00054EBC">
      <w:pPr>
        <w:pStyle w:val="Textkomente"/>
        <w:jc w:val="both"/>
      </w:pPr>
    </w:p>
    <w:p w14:paraId="73868ACB" w14:textId="2005F15D" w:rsidR="00054EBC" w:rsidRDefault="00054EBC" w:rsidP="00054EBC">
      <w:pPr>
        <w:pStyle w:val="Textkomente"/>
        <w:jc w:val="both"/>
      </w:pPr>
      <w:r w:rsidRPr="00054EBC">
        <w:rPr>
          <w:b/>
        </w:rPr>
        <w:t>Příklad 1:</w:t>
      </w:r>
      <w:r>
        <w:t xml:space="preserve"> „</w:t>
      </w:r>
      <w:r>
        <w:t xml:space="preserve">obec jako povinný subjekt vyřizuje žádosti o informace vztahující se k její působnosti dle </w:t>
      </w:r>
      <w:r w:rsidRPr="003B2A23">
        <w:t xml:space="preserve">zákona </w:t>
      </w:r>
      <w:r>
        <w:br/>
      </w:r>
      <w:r w:rsidRPr="003B2A23">
        <w:t>č. 106/1999 Sb.</w:t>
      </w:r>
      <w:r>
        <w:t xml:space="preserve">, žádosti je možné podávat ústně nebo písemně adresovat jak na adresu obecního úřadu, tak na elektronickou podatelnu obce, žádost musí splňovat náležitosti § 14 </w:t>
      </w:r>
      <w:r w:rsidRPr="003B2A23">
        <w:t>zákona č. 106/1999 Sb.</w:t>
      </w:r>
      <w:r>
        <w:t xml:space="preserve">“ </w:t>
      </w:r>
      <w:r w:rsidRPr="00054EBC">
        <w:rPr>
          <w:b/>
        </w:rPr>
        <w:t>Příklad 2</w:t>
      </w:r>
      <w:r>
        <w:t>: „</w:t>
      </w:r>
      <w:r>
        <w:t>Dle § 17 zákona mohou povinné subjekty v souvislosti s poskytováním informací požadovat finanční úhradu, a to do výše, která nesmí přesáhnout náklady s vyřízením žádosti spojenými.</w:t>
      </w:r>
      <w:r>
        <w:t>“</w:t>
      </w:r>
    </w:p>
    <w:p w14:paraId="34A09923" w14:textId="77777777" w:rsidR="00054EBC" w:rsidRDefault="00054EBC" w:rsidP="00054EBC">
      <w:pPr>
        <w:pStyle w:val="Textkomente"/>
        <w:jc w:val="both"/>
      </w:pPr>
      <w:r w:rsidRPr="00054EBC">
        <w:rPr>
          <w:b/>
        </w:rPr>
        <w:t>Příklad 3</w:t>
      </w:r>
      <w:r>
        <w:t>: „</w:t>
      </w:r>
      <w:r>
        <w:t>Výše úhrady za poskytování informací za písemně podané žádosti činí: 0,- Kč</w:t>
      </w:r>
      <w:r>
        <w:t>“</w:t>
      </w:r>
    </w:p>
    <w:p w14:paraId="6C7B5A2B" w14:textId="77777777" w:rsidR="00054EBC" w:rsidRDefault="00054EBC" w:rsidP="00054EBC">
      <w:pPr>
        <w:pStyle w:val="Textkomente"/>
        <w:jc w:val="both"/>
      </w:pPr>
      <w:r w:rsidRPr="00054EBC">
        <w:rPr>
          <w:b/>
        </w:rPr>
        <w:t>Příklad 4</w:t>
      </w:r>
      <w:r>
        <w:t xml:space="preserve">: </w:t>
      </w:r>
      <w:r>
        <w:t>Pokud jsou podané ústní nebo telefonické žádosti o poskytnutí informace vyřízeny bezprostředně s žadatelem ústní formou, nejsou evidovány a není uplatňován žádný poplatek.</w:t>
      </w:r>
    </w:p>
    <w:p w14:paraId="626A0CD9" w14:textId="30A3D859" w:rsidR="00054EBC" w:rsidRDefault="00054EBC" w:rsidP="00054EBC">
      <w:pPr>
        <w:pStyle w:val="Textkomente"/>
        <w:jc w:val="both"/>
      </w:pPr>
      <w:r>
        <w:t>Počet těchto žádostí není dle ustanovení § 13 odst. 3 zákona č. 106/1999 Sb. v platném znění součástí výroční zprávy o poskytnutí informací.</w:t>
      </w:r>
    </w:p>
    <w:p w14:paraId="18AFA3AE" w14:textId="2526F96B" w:rsidR="00657156" w:rsidRDefault="00657156" w:rsidP="00054EBC">
      <w:pPr>
        <w:pStyle w:val="Textkomente"/>
        <w:jc w:val="both"/>
      </w:pPr>
    </w:p>
    <w:p w14:paraId="3E91FDAB" w14:textId="67C6D81A" w:rsidR="00054EBC" w:rsidRDefault="00054EBC" w:rsidP="00054EBC">
      <w:pPr>
        <w:pStyle w:val="Textkomente"/>
        <w:jc w:val="both"/>
      </w:pPr>
    </w:p>
    <w:p w14:paraId="2C226B1E" w14:textId="134346C4" w:rsidR="00054EBC" w:rsidRPr="00415F21" w:rsidRDefault="00054EBC" w:rsidP="00054EBC">
      <w:pPr>
        <w:pStyle w:val="Textkomente"/>
        <w:jc w:val="both"/>
        <w:rPr>
          <w:b/>
        </w:rPr>
      </w:pPr>
      <w:r w:rsidRPr="00415F21">
        <w:rPr>
          <w:b/>
        </w:rPr>
        <w:t xml:space="preserve">Uvedené věci je možné samozřejmě uvést všechny nebo pouze část či </w:t>
      </w:r>
      <w:r w:rsidR="00415F21" w:rsidRPr="00415F21">
        <w:rPr>
          <w:b/>
        </w:rPr>
        <w:t xml:space="preserve">si </w:t>
      </w:r>
      <w:r w:rsidRPr="00415F21">
        <w:rPr>
          <w:b/>
        </w:rPr>
        <w:t xml:space="preserve">zvolit úplně jiné </w:t>
      </w:r>
      <w:r w:rsidR="00415F21" w:rsidRPr="00415F21">
        <w:rPr>
          <w:b/>
        </w:rPr>
        <w:t>znění</w:t>
      </w:r>
      <w:r w:rsidRPr="00415F21">
        <w:rPr>
          <w:b/>
        </w:rPr>
        <w:t>. Záleží na Vás, co tam chcete mít.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7A7F3F" w15:done="0"/>
  <w15:commentEx w15:paraId="34B8B284" w15:done="0"/>
  <w15:commentEx w15:paraId="1AE818A1" w15:done="0"/>
  <w15:commentEx w15:paraId="7896E27A" w15:done="0"/>
  <w15:commentEx w15:paraId="63949F60" w15:done="0"/>
  <w15:commentEx w15:paraId="2A658DC8" w15:done="0"/>
  <w15:commentEx w15:paraId="402369C2" w15:done="0"/>
  <w15:commentEx w15:paraId="3E8E55A5" w15:done="0"/>
  <w15:commentEx w15:paraId="2C226B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l Turek">
    <w15:presenceInfo w15:providerId="Windows Live" w15:userId="a8989ef30e3ce4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E8"/>
    <w:rsid w:val="00054EBC"/>
    <w:rsid w:val="003B2A23"/>
    <w:rsid w:val="00415F21"/>
    <w:rsid w:val="00485276"/>
    <w:rsid w:val="004F5C77"/>
    <w:rsid w:val="004F7C5C"/>
    <w:rsid w:val="005E3805"/>
    <w:rsid w:val="00655D67"/>
    <w:rsid w:val="00657156"/>
    <w:rsid w:val="007B4D93"/>
    <w:rsid w:val="007D4576"/>
    <w:rsid w:val="008D06E8"/>
    <w:rsid w:val="009705D3"/>
    <w:rsid w:val="00994515"/>
    <w:rsid w:val="0099677C"/>
    <w:rsid w:val="00A12C10"/>
    <w:rsid w:val="00AE424C"/>
    <w:rsid w:val="00C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EBF9"/>
  <w15:chartTrackingRefBased/>
  <w15:docId w15:val="{86AC92C4-539A-4EAF-A0E6-B7816879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D06E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7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7C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7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7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7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C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turek_karel@email.cz</dc:creator>
  <cp:keywords/>
  <dc:description/>
  <cp:lastModifiedBy>Karel Turek</cp:lastModifiedBy>
  <cp:revision>11</cp:revision>
  <dcterms:created xsi:type="dcterms:W3CDTF">2017-02-22T22:45:00Z</dcterms:created>
  <dcterms:modified xsi:type="dcterms:W3CDTF">2017-02-22T23:44:00Z</dcterms:modified>
</cp:coreProperties>
</file>